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>APPROCHE INDIVIDUELLE DU VOLLEY BALL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>• POSTULATS DE DEPART :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 xml:space="preserve">1. L’entrée dans l’activité volley-ball est souvent mal perçue des élèves, 2. Les erreurs individuelles sont très nombreuses et fréquentes, 3. Les séquences de jeu sont très brèves, 4. </w:t>
      </w:r>
      <w:proofErr w:type="gramStart"/>
      <w:r w:rsidRPr="00526871">
        <w:rPr>
          <w:rFonts w:ascii="Helvetica" w:hAnsi="Helvetica" w:cs="Helvetica"/>
          <w:b/>
          <w:bCs/>
          <w:color w:val="465267"/>
        </w:rPr>
        <w:t>Les constructions collectives trop aléatoire</w:t>
      </w:r>
      <w:proofErr w:type="gramEnd"/>
      <w:r w:rsidRPr="00526871">
        <w:rPr>
          <w:rFonts w:ascii="Helvetica" w:hAnsi="Helvetica" w:cs="Helvetica"/>
          <w:b/>
          <w:bCs/>
          <w:color w:val="465267"/>
        </w:rPr>
        <w:t>…..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>• OBJECTIF :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>Réduire le % d’erreurs individuelles pour agir positivement sur l’efficacité de l’élève et ainsi permettre une recherche collective du gain de la rencontre.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>• Règles du « Knock-out VB » ou le VB par élimination :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 xml:space="preserve">1. Chaque joueur dispose d’un capital de possibilités d’erreurs, pouvant </w:t>
      </w:r>
      <w:proofErr w:type="gramStart"/>
      <w:r w:rsidRPr="00526871">
        <w:rPr>
          <w:rFonts w:ascii="Helvetica" w:hAnsi="Helvetica" w:cs="Helvetica"/>
          <w:b/>
          <w:bCs/>
          <w:color w:val="465267"/>
        </w:rPr>
        <w:t>varié</w:t>
      </w:r>
      <w:proofErr w:type="gramEnd"/>
      <w:r w:rsidRPr="00526871">
        <w:rPr>
          <w:rFonts w:ascii="Helvetica" w:hAnsi="Helvetica" w:cs="Helvetica"/>
          <w:b/>
          <w:bCs/>
          <w:color w:val="465267"/>
        </w:rPr>
        <w:t xml:space="preserve"> et être adapté au niveau des élèves, (par exemple 5)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>2. La liste des erreurs dites grossières est établie en accord avec les élèves et devra évoluer en cours de cycle, (par exemple ; Service raté, refus de jeu, réception explosive, faute au filet, renvoi direct pour favoriser la construction…..)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>3. Le nombre de joueur par équipe en début de match peut varier selon les choix de l’enseignant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>4. La taille du terrain et la hauteur du filet sont adaptés au nombre et au niveau des élèves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>5. Le match peut aller à son terme, c’est-à-dire l’élimination de l’équipe adverse, lorsqu’il ne reste plus qu’un seul joueur ou être minuté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>6. Les erreurs sont comptabilisées soit par les joueurs eux-mêmes, leurs vis-à-vis, des observateurs, l’enseignant ayant pouvoir d’intervention en cas de litige. Chaque erreur enlève 1 point du capital de départ, l’élève est éliminé lorsque son capital est égal à zéro.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>• Evolutions :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>1. La liste des erreurs doit être adaptée au niveau des élèves, la difficulté doit croître progressivement, (exemple ; ne dit pas « j’ai » pour jouer la balle, ne soutient pas l’attaquant, n’est pas présent au contre, faute de placement….), le renvoi direct peut de nouveau être autorisé sous certaines conditions…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>2. Aménagement du capital de possibilités d’erreurs, l’augmenter ou le diminuer,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>3. Possibilité de renflouer son capital sans dépassement du nombre de départ grâce à des coups gagnants, + 1 : service non touché, attaque gagnante, construction à 2 ou 3 gagnante…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>4. Transformation du capital individuel en capital d’équipe, soit 25 possibilités d’erreurs / équipe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t>5. Puis revenir au règlement officiel, jeu en 25 points…</w:t>
      </w:r>
    </w:p>
    <w:p w:rsidR="00526871" w:rsidRPr="00526871" w:rsidRDefault="00526871" w:rsidP="00526871">
      <w:pPr>
        <w:pStyle w:val="NormalWeb"/>
        <w:shd w:val="clear" w:color="auto" w:fill="FFFFFF"/>
        <w:spacing w:before="0" w:beforeAutospacing="0" w:after="200" w:afterAutospacing="0"/>
        <w:jc w:val="center"/>
        <w:rPr>
          <w:rFonts w:ascii="Helvetica" w:hAnsi="Helvetica" w:cs="Helvetica"/>
          <w:b/>
          <w:bCs/>
          <w:color w:val="465267"/>
        </w:rPr>
      </w:pPr>
      <w:r w:rsidRPr="00526871">
        <w:rPr>
          <w:rFonts w:ascii="Helvetica" w:hAnsi="Helvetica" w:cs="Helvetica"/>
          <w:b/>
          <w:bCs/>
          <w:color w:val="465267"/>
        </w:rPr>
        <w:lastRenderedPageBreak/>
        <w:t>• Evaluation : Sous forme de nomogramme en fonction du capital de possibilités d’erreurs, et en fonction du temps de jeu, utiliser la fiche d’observation jointe en annexe.</w:t>
      </w:r>
    </w:p>
    <w:p w:rsidR="00CE79DD" w:rsidRPr="00526871" w:rsidRDefault="00CE79DD" w:rsidP="00526871">
      <w:pPr>
        <w:jc w:val="center"/>
        <w:rPr>
          <w:b/>
          <w:bCs/>
        </w:rPr>
      </w:pPr>
    </w:p>
    <w:sectPr w:rsidR="00CE79DD" w:rsidRPr="00526871" w:rsidSect="00CE79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2F3" w:rsidRDefault="001212F3" w:rsidP="00526871">
      <w:pPr>
        <w:spacing w:after="0" w:line="240" w:lineRule="auto"/>
      </w:pPr>
      <w:r>
        <w:separator/>
      </w:r>
    </w:p>
  </w:endnote>
  <w:endnote w:type="continuationSeparator" w:id="0">
    <w:p w:rsidR="001212F3" w:rsidRDefault="001212F3" w:rsidP="00526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2F3" w:rsidRDefault="001212F3" w:rsidP="00526871">
      <w:pPr>
        <w:spacing w:after="0" w:line="240" w:lineRule="auto"/>
      </w:pPr>
      <w:r>
        <w:separator/>
      </w:r>
    </w:p>
  </w:footnote>
  <w:footnote w:type="continuationSeparator" w:id="0">
    <w:p w:rsidR="001212F3" w:rsidRDefault="001212F3" w:rsidP="005268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6871"/>
    <w:rsid w:val="001212F3"/>
    <w:rsid w:val="001A3A7E"/>
    <w:rsid w:val="001F21E1"/>
    <w:rsid w:val="00526871"/>
    <w:rsid w:val="005C3E55"/>
    <w:rsid w:val="006902EB"/>
    <w:rsid w:val="00791EDA"/>
    <w:rsid w:val="00871568"/>
    <w:rsid w:val="00A55A22"/>
    <w:rsid w:val="00CE79DD"/>
    <w:rsid w:val="00D1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9D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526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26871"/>
  </w:style>
  <w:style w:type="paragraph" w:styleId="Pieddepage">
    <w:name w:val="footer"/>
    <w:basedOn w:val="Normal"/>
    <w:link w:val="PieddepageCar"/>
    <w:uiPriority w:val="99"/>
    <w:semiHidden/>
    <w:unhideWhenUsed/>
    <w:rsid w:val="00526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26871"/>
  </w:style>
  <w:style w:type="paragraph" w:styleId="NormalWeb">
    <w:name w:val="Normal (Web)"/>
    <w:basedOn w:val="Normal"/>
    <w:uiPriority w:val="99"/>
    <w:semiHidden/>
    <w:unhideWhenUsed/>
    <w:rsid w:val="00526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9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</dc:creator>
  <cp:lastModifiedBy>AZIZ</cp:lastModifiedBy>
  <cp:revision>2</cp:revision>
  <dcterms:created xsi:type="dcterms:W3CDTF">2011-12-16T15:06:00Z</dcterms:created>
  <dcterms:modified xsi:type="dcterms:W3CDTF">2011-12-16T15:06:00Z</dcterms:modified>
</cp:coreProperties>
</file>